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B" w:rsidRDefault="00AB380E" w:rsidP="004B47EB">
      <w:pPr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 xml:space="preserve">MECARMY </w:t>
      </w:r>
    </w:p>
    <w:p w:rsidR="00E4427F" w:rsidRPr="00BD4AB6" w:rsidRDefault="00AB380E" w:rsidP="004B47EB">
      <w:pPr>
        <w:ind w:firstLineChars="600" w:firstLine="2400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illumineX</w:t>
      </w:r>
      <w:r w:rsidR="00F732BD">
        <w:rPr>
          <w:rFonts w:ascii="Times New Roman" w:hAnsi="Times New Roman" w:hint="eastAsia"/>
          <w:sz w:val="40"/>
          <w:szCs w:val="40"/>
        </w:rPr>
        <w:t xml:space="preserve"> </w:t>
      </w:r>
      <w:r w:rsidR="00BD4AB6" w:rsidRPr="00BD4AB6">
        <w:rPr>
          <w:rFonts w:ascii="Times New Roman" w:hAnsi="Times New Roman"/>
          <w:sz w:val="40"/>
          <w:szCs w:val="40"/>
        </w:rPr>
        <w:t xml:space="preserve">User </w:t>
      </w:r>
      <w:r w:rsidR="00BC7A64" w:rsidRPr="00BD4AB6">
        <w:rPr>
          <w:rFonts w:ascii="Times New Roman" w:hAnsi="Times New Roman"/>
          <w:sz w:val="40"/>
          <w:szCs w:val="40"/>
        </w:rPr>
        <w:t>Manual</w:t>
      </w:r>
    </w:p>
    <w:p w:rsidR="00E4427F" w:rsidRPr="00BD4AB6" w:rsidRDefault="00E4427F">
      <w:pPr>
        <w:jc w:val="center"/>
        <w:rPr>
          <w:rFonts w:ascii="Times New Roman" w:eastAsia="Kaiti SC Regular" w:hAnsi="Times New Roman"/>
        </w:rPr>
      </w:pPr>
    </w:p>
    <w:p w:rsidR="00E4427F" w:rsidRPr="00BD4AB6" w:rsidRDefault="00696798">
      <w:pPr>
        <w:jc w:val="center"/>
        <w:outlineLvl w:val="0"/>
        <w:rPr>
          <w:rFonts w:ascii="Times New Roman" w:eastAsia="Kaiti SC Regular" w:hAnsi="Times New Roman"/>
        </w:rPr>
      </w:pPr>
      <w:r w:rsidRPr="00BD4AB6">
        <w:rPr>
          <w:rFonts w:ascii="Times New Roman" w:eastAsia="Kaiti SC Regular" w:hAnsi="Times New Roman"/>
        </w:rPr>
        <w:t xml:space="preserve">The World’s </w:t>
      </w:r>
      <w:r w:rsidR="00BC7A64" w:rsidRPr="00BD4AB6">
        <w:rPr>
          <w:rFonts w:ascii="Times New Roman" w:eastAsia="Kaiti SC Regular" w:hAnsi="Times New Roman"/>
        </w:rPr>
        <w:t>S</w:t>
      </w:r>
      <w:r w:rsidRPr="00BD4AB6">
        <w:rPr>
          <w:rFonts w:ascii="Times New Roman" w:eastAsia="Kaiti SC Regular" w:hAnsi="Times New Roman"/>
        </w:rPr>
        <w:t>mallest USB Rechargeable Flashlight</w:t>
      </w:r>
    </w:p>
    <w:p w:rsidR="00E4427F" w:rsidRPr="00BD4AB6" w:rsidRDefault="00E4427F">
      <w:pPr>
        <w:rPr>
          <w:rFonts w:ascii="Times New Roman" w:hAnsi="Times New Roman"/>
        </w:rPr>
      </w:pPr>
    </w:p>
    <w:p w:rsidR="00696798" w:rsidRPr="00BD4AB6" w:rsidRDefault="00696798" w:rsidP="00696798">
      <w:pPr>
        <w:rPr>
          <w:rFonts w:ascii="Times New Roman" w:hAnsi="Times New Roman"/>
          <w:b/>
        </w:rPr>
      </w:pPr>
      <w:bookmarkStart w:id="0" w:name="OLE_LINK1"/>
      <w:bookmarkStart w:id="1" w:name="OLE_LINK2"/>
      <w:r w:rsidRPr="00BD4AB6">
        <w:rPr>
          <w:rFonts w:ascii="Times New Roman" w:hAnsi="Times New Roman"/>
          <w:b/>
        </w:rPr>
        <w:t>Primary Features</w:t>
      </w:r>
    </w:p>
    <w:p w:rsidR="00AB380E" w:rsidRDefault="00AB380E" w:rsidP="0069679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Utilizes a </w:t>
      </w:r>
      <w:r w:rsidR="00696798" w:rsidRPr="00BD4AB6">
        <w:rPr>
          <w:rFonts w:ascii="Times New Roman" w:hAnsi="Times New Roman"/>
        </w:rPr>
        <w:t>CREE X</w:t>
      </w:r>
      <w:r w:rsidR="009F0583">
        <w:rPr>
          <w:rFonts w:ascii="Times New Roman" w:hAnsi="Times New Roman" w:hint="eastAsia"/>
        </w:rPr>
        <w:t>P</w:t>
      </w:r>
      <w:r w:rsidR="00696798" w:rsidRPr="00BD4AB6">
        <w:rPr>
          <w:rFonts w:ascii="Times New Roman" w:hAnsi="Times New Roman"/>
        </w:rPr>
        <w:t>-G</w:t>
      </w:r>
      <w:r>
        <w:rPr>
          <w:rFonts w:ascii="Times New Roman" w:hAnsi="Times New Roman"/>
        </w:rPr>
        <w:t>2 LED</w:t>
      </w:r>
    </w:p>
    <w:p w:rsidR="00696798" w:rsidRPr="00BD4AB6" w:rsidRDefault="00AB380E" w:rsidP="0069679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M</w:t>
      </w:r>
      <w:r w:rsidR="00696798" w:rsidRPr="00BD4AB6">
        <w:rPr>
          <w:rFonts w:ascii="Times New Roman" w:hAnsi="Times New Roman"/>
        </w:rPr>
        <w:t>aximum output of 130</w:t>
      </w:r>
      <w:r>
        <w:rPr>
          <w:rFonts w:ascii="Times New Roman" w:hAnsi="Times New Roman"/>
        </w:rPr>
        <w:t xml:space="preserve"> ANSI lumens</w:t>
      </w:r>
    </w:p>
    <w:p w:rsidR="00F11B4C" w:rsidRPr="00E04ADB" w:rsidRDefault="00BC7A64" w:rsidP="00D24270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E04ADB">
        <w:rPr>
          <w:rFonts w:ascii="Times New Roman" w:hAnsi="Times New Roman"/>
        </w:rPr>
        <w:t xml:space="preserve">Patented </w:t>
      </w:r>
      <w:r w:rsidR="00E04ADB" w:rsidRPr="00E04ADB">
        <w:rPr>
          <w:rFonts w:ascii="Times New Roman" w:hAnsi="Times New Roman" w:hint="eastAsia"/>
        </w:rPr>
        <w:t xml:space="preserve">rechargeable </w:t>
      </w:r>
      <w:r w:rsidRPr="00E04ADB">
        <w:rPr>
          <w:rFonts w:ascii="Times New Roman" w:hAnsi="Times New Roman"/>
        </w:rPr>
        <w:t>super micro</w:t>
      </w:r>
      <w:r w:rsidR="00E04ADB" w:rsidRPr="00E04ADB">
        <w:rPr>
          <w:rFonts w:ascii="Times New Roman" w:hAnsi="Times New Roman" w:hint="eastAsia"/>
        </w:rPr>
        <w:t xml:space="preserve">-sized </w:t>
      </w:r>
      <w:r w:rsidRPr="00E04ADB">
        <w:rPr>
          <w:rFonts w:ascii="Times New Roman" w:hAnsi="Times New Roman"/>
        </w:rPr>
        <w:t>flashlight</w:t>
      </w:r>
    </w:p>
    <w:p w:rsidR="00D24270" w:rsidRPr="00BD4AB6" w:rsidRDefault="00281F5F" w:rsidP="00D24270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Recharg</w:t>
      </w:r>
      <w:r>
        <w:rPr>
          <w:rFonts w:ascii="Times New Roman" w:hAnsi="Times New Roman" w:hint="eastAsia"/>
        </w:rPr>
        <w:t xml:space="preserve">eable with </w:t>
      </w:r>
      <w:r w:rsidR="00A23759" w:rsidRPr="00E04ADB">
        <w:rPr>
          <w:rFonts w:ascii="Times New Roman" w:hAnsi="Times New Roman"/>
        </w:rPr>
        <w:t>any USB port</w:t>
      </w:r>
      <w:r>
        <w:rPr>
          <w:rFonts w:ascii="Times New Roman" w:hAnsi="Times New Roman" w:hint="eastAsia"/>
        </w:rPr>
        <w:t xml:space="preserve"> device</w:t>
      </w:r>
    </w:p>
    <w:p w:rsidR="00F11B4C" w:rsidRPr="00BD4AB6" w:rsidRDefault="00F11B4C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Q</w:t>
      </w:r>
      <w:r w:rsidR="00A23759" w:rsidRPr="00BD4AB6">
        <w:rPr>
          <w:rFonts w:ascii="Times New Roman" w:hAnsi="Times New Roman"/>
        </w:rPr>
        <w:t>uick charge in 1 hour</w:t>
      </w:r>
    </w:p>
    <w:p w:rsidR="00A23759" w:rsidRPr="00BD4AB6" w:rsidRDefault="00A23759" w:rsidP="00A23759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 xml:space="preserve">Uses </w:t>
      </w:r>
      <w:r w:rsidR="001B35BA">
        <w:rPr>
          <w:rFonts w:ascii="Times New Roman" w:hAnsi="Times New Roman" w:hint="eastAsia"/>
        </w:rPr>
        <w:t xml:space="preserve">a </w:t>
      </w:r>
      <w:r w:rsidRPr="00BD4AB6">
        <w:rPr>
          <w:rFonts w:ascii="Times New Roman" w:hAnsi="Times New Roman"/>
        </w:rPr>
        <w:t>rechargeable 10180 lithium ion battery</w:t>
      </w:r>
    </w:p>
    <w:p w:rsidR="000B3345" w:rsidRDefault="000B3345" w:rsidP="00F11B4C">
      <w:pPr>
        <w:pStyle w:val="10"/>
        <w:numPr>
          <w:ilvl w:val="0"/>
          <w:numId w:val="1"/>
        </w:numPr>
        <w:ind w:firstLine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S</w:t>
      </w:r>
      <w:r w:rsidRPr="000B3345">
        <w:rPr>
          <w:rFonts w:ascii="Times New Roman" w:hAnsi="Times New Roman"/>
        </w:rPr>
        <w:t xml:space="preserve">mall and exquisite </w:t>
      </w:r>
    </w:p>
    <w:p w:rsidR="00F9412D" w:rsidRPr="007F2F79" w:rsidRDefault="00F9412D" w:rsidP="00F11B4C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eastAsia="Arial Unicode MS" w:hAnsi="Times New Roman"/>
        </w:rPr>
        <w:t>Reliable twist switch for quick, one-handed operation</w:t>
      </w:r>
    </w:p>
    <w:p w:rsidR="00E4427F" w:rsidRPr="00BD4AB6" w:rsidRDefault="00BC7A64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Battery reverse</w:t>
      </w:r>
      <w:r w:rsidR="00A23759" w:rsidRPr="00BD4AB6">
        <w:rPr>
          <w:rFonts w:ascii="Times New Roman" w:hAnsi="Times New Roman"/>
        </w:rPr>
        <w:t xml:space="preserve"> polarity protection</w:t>
      </w:r>
    </w:p>
    <w:p w:rsidR="00E4427F" w:rsidRPr="00BD4AB6" w:rsidRDefault="00BC7A64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 xml:space="preserve">Instant </w:t>
      </w:r>
      <w:r w:rsidR="00A23759" w:rsidRPr="00BD4AB6">
        <w:rPr>
          <w:rFonts w:ascii="Times New Roman" w:hAnsi="Times New Roman"/>
        </w:rPr>
        <w:t>access to</w:t>
      </w:r>
      <w:r w:rsidRPr="00BD4AB6">
        <w:rPr>
          <w:rFonts w:ascii="Times New Roman" w:hAnsi="Times New Roman"/>
        </w:rPr>
        <w:t xml:space="preserve"> low/high mode; </w:t>
      </w:r>
    </w:p>
    <w:p w:rsidR="00E4427F" w:rsidRDefault="00F11B4C" w:rsidP="00BD4AB6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Waterproof to IPX-8 Standard (underwater to 2 meters)</w:t>
      </w:r>
    </w:p>
    <w:p w:rsidR="00AB380E" w:rsidRPr="00BD4AB6" w:rsidRDefault="00AB380E" w:rsidP="00BD4AB6"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Impact resistant </w:t>
      </w:r>
      <w:r w:rsidR="00C95A48">
        <w:rPr>
          <w:rFonts w:ascii="Times New Roman" w:hAnsi="Times New Roman" w:hint="eastAsia"/>
        </w:rPr>
        <w:t xml:space="preserve">up </w:t>
      </w:r>
      <w:r>
        <w:rPr>
          <w:rFonts w:ascii="Times New Roman" w:hAnsi="Times New Roman" w:hint="eastAsia"/>
        </w:rPr>
        <w:t>to 1.5 meters</w:t>
      </w:r>
    </w:p>
    <w:bookmarkEnd w:id="0"/>
    <w:bookmarkEnd w:id="1"/>
    <w:p w:rsidR="00E4427F" w:rsidRPr="00BD4AB6" w:rsidRDefault="00E4427F">
      <w:pPr>
        <w:rPr>
          <w:rFonts w:ascii="Times New Roman" w:hAnsi="Times New Roman"/>
        </w:rPr>
      </w:pPr>
    </w:p>
    <w:p w:rsidR="00E4427F" w:rsidRPr="00BD4AB6" w:rsidRDefault="00AB380E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Specification</w:t>
      </w:r>
    </w:p>
    <w:p w:rsidR="009A2E21" w:rsidRPr="00BD4AB6" w:rsidRDefault="009A2E21" w:rsidP="009A2E21">
      <w:pPr>
        <w:numPr>
          <w:ilvl w:val="0"/>
          <w:numId w:val="2"/>
        </w:numPr>
        <w:rPr>
          <w:rFonts w:ascii="Times New Roman" w:hAnsi="Times New Roman"/>
        </w:rPr>
      </w:pPr>
      <w:r w:rsidRPr="00BD4AB6">
        <w:rPr>
          <w:rFonts w:ascii="Times New Roman" w:hAnsi="Times New Roman"/>
        </w:rPr>
        <w:t>CREE X</w:t>
      </w:r>
      <w:r w:rsidR="009F0583">
        <w:rPr>
          <w:rFonts w:ascii="Times New Roman" w:hAnsi="Times New Roman" w:hint="eastAsia"/>
        </w:rPr>
        <w:t>P</w:t>
      </w:r>
      <w:r w:rsidRPr="00BD4AB6">
        <w:rPr>
          <w:rFonts w:ascii="Times New Roman" w:hAnsi="Times New Roman"/>
        </w:rPr>
        <w:t>-G2 LED with a lifespan of up to 50,000 hours</w:t>
      </w:r>
    </w:p>
    <w:p w:rsidR="009A2E21" w:rsidRPr="00BD4AB6" w:rsidRDefault="006B53E8" w:rsidP="006B53E8">
      <w:pPr>
        <w:pStyle w:val="20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 xml:space="preserve">Lighting modes: High/ Low </w:t>
      </w:r>
    </w:p>
    <w:tbl>
      <w:tblPr>
        <w:tblW w:w="0" w:type="auto"/>
        <w:tblLayout w:type="fixed"/>
        <w:tblLook w:val="0000"/>
      </w:tblPr>
      <w:tblGrid>
        <w:gridCol w:w="2435"/>
        <w:gridCol w:w="2390"/>
        <w:gridCol w:w="2268"/>
      </w:tblGrid>
      <w:tr w:rsidR="009A2E21" w:rsidRPr="00BD4AB6" w:rsidTr="006B53E8">
        <w:trPr>
          <w:cantSplit/>
          <w:trHeight w:val="5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Mode</w:t>
            </w:r>
          </w:p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Specification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High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Low</w:t>
            </w:r>
          </w:p>
        </w:tc>
      </w:tr>
      <w:tr w:rsidR="009A2E21" w:rsidRPr="00BD4AB6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ANSI lumens (LM)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</w:pPr>
            <w:r w:rsidRPr="00BD4AB6"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</w:pPr>
            <w:r w:rsidRPr="00BD4AB6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9A2E21" w:rsidRPr="00BD4AB6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Runtime(h)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6B53E8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</w:pPr>
            <w:r w:rsidRPr="00BD4AB6"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6B53E8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</w:pPr>
            <w:r w:rsidRPr="00BD4AB6">
              <w:rPr>
                <w:rFonts w:ascii="Times New Roman" w:eastAsia="宋体" w:hAnsi="Times New Roman"/>
                <w:color w:val="auto"/>
                <w:kern w:val="0"/>
                <w:sz w:val="24"/>
                <w:szCs w:val="24"/>
              </w:rPr>
              <w:t>6</w:t>
            </w:r>
          </w:p>
        </w:tc>
      </w:tr>
      <w:tr w:rsidR="009A2E21" w:rsidRPr="00BD4AB6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Peak beam intensity(cd)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6B53E8" w:rsidP="00BA2020">
            <w:pPr>
              <w:pStyle w:val="11"/>
              <w:shd w:val="clear" w:color="auto" w:fill="FFFFFF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910</w:t>
            </w:r>
          </w:p>
        </w:tc>
      </w:tr>
      <w:tr w:rsidR="009A2E21" w:rsidRPr="00BD4AB6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Max beam distance(m)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896210" w:rsidP="00BA2020">
            <w:pPr>
              <w:pStyle w:val="11"/>
              <w:shd w:val="clear" w:color="auto" w:fill="FFFFFF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59</w:t>
            </w:r>
          </w:p>
        </w:tc>
      </w:tr>
      <w:tr w:rsidR="009A2E21" w:rsidRPr="00BD4AB6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Impact resistance(m)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B53E8" w:rsidRPr="00BD4AB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.5</w:t>
            </w:r>
          </w:p>
        </w:tc>
      </w:tr>
      <w:tr w:rsidR="009A2E21" w:rsidRPr="00BD4AB6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hAnsi="Times New Roman"/>
                <w:color w:val="auto"/>
                <w:sz w:val="24"/>
                <w:szCs w:val="24"/>
              </w:rPr>
              <w:t>Waterproof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BD4AB6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ヒラギノ明朝 ProN W3" w:hAnsi="Times New Roman"/>
                <w:color w:val="auto"/>
                <w:sz w:val="24"/>
                <w:szCs w:val="24"/>
              </w:rPr>
            </w:pPr>
            <w:r w:rsidRPr="00BD4AB6">
              <w:rPr>
                <w:rFonts w:ascii="Times New Roman" w:eastAsia="ヒラギノ明朝 ProN W3" w:hAnsi="Times New Roman"/>
                <w:color w:val="auto"/>
                <w:sz w:val="24"/>
                <w:szCs w:val="24"/>
              </w:rPr>
              <w:t>IPX8</w:t>
            </w:r>
            <w:r w:rsidRPr="00BD4AB6">
              <w:rPr>
                <w:rFonts w:ascii="Times New Roman" w:eastAsia="ヒラギノ明朝 ProN W3" w:hAnsi="Arial"/>
                <w:color w:val="auto"/>
                <w:sz w:val="24"/>
                <w:szCs w:val="24"/>
              </w:rPr>
              <w:t>（</w:t>
            </w:r>
            <w:r w:rsidRPr="00BD4AB6">
              <w:rPr>
                <w:rFonts w:ascii="Times New Roman" w:eastAsia="ヒラギノ明朝 ProN W3" w:hAnsi="Times New Roman"/>
                <w:color w:val="auto"/>
                <w:sz w:val="24"/>
                <w:szCs w:val="24"/>
              </w:rPr>
              <w:t>under water 2m</w:t>
            </w:r>
            <w:r w:rsidRPr="00BD4AB6">
              <w:rPr>
                <w:rFonts w:ascii="Times New Roman" w:eastAsia="ヒラギノ明朝 ProN W3" w:hAnsi="Arial"/>
                <w:color w:val="auto"/>
                <w:sz w:val="24"/>
                <w:szCs w:val="24"/>
              </w:rPr>
              <w:t>）</w:t>
            </w:r>
          </w:p>
        </w:tc>
      </w:tr>
    </w:tbl>
    <w:p w:rsidR="009A2E21" w:rsidRPr="00BD4AB6" w:rsidRDefault="009A2E21" w:rsidP="009A2E21">
      <w:pPr>
        <w:rPr>
          <w:rFonts w:ascii="Times New Roman" w:hAnsi="Times New Roman"/>
        </w:rPr>
      </w:pPr>
    </w:p>
    <w:p w:rsidR="009A2E21" w:rsidRPr="00BD4AB6" w:rsidRDefault="009A2E21" w:rsidP="009A2E21">
      <w:pPr>
        <w:pStyle w:val="10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Working voltage: 3.</w:t>
      </w:r>
      <w:r w:rsidR="00877224">
        <w:rPr>
          <w:rFonts w:ascii="Times New Roman" w:hAnsi="Times New Roman" w:hint="eastAsia"/>
        </w:rPr>
        <w:t>0~4.2</w:t>
      </w:r>
      <w:r w:rsidRPr="00BD4AB6">
        <w:rPr>
          <w:rFonts w:ascii="Times New Roman" w:hAnsi="Times New Roman"/>
        </w:rPr>
        <w:t>V</w:t>
      </w:r>
    </w:p>
    <w:p w:rsidR="009A2E21" w:rsidRPr="00BD4AB6" w:rsidRDefault="009A2E21">
      <w:pPr>
        <w:pStyle w:val="20"/>
        <w:numPr>
          <w:ilvl w:val="0"/>
          <w:numId w:val="2"/>
        </w:numPr>
        <w:ind w:firstLineChars="0"/>
        <w:rPr>
          <w:rFonts w:ascii="Times New Roman" w:hAnsi="Times New Roman"/>
        </w:rPr>
      </w:pPr>
      <w:bookmarkStart w:id="2" w:name="OLE_LINK5"/>
      <w:bookmarkStart w:id="3" w:name="OLE_LINK6"/>
      <w:r w:rsidRPr="00BD4AB6">
        <w:rPr>
          <w:rFonts w:ascii="Times New Roman" w:hAnsi="Times New Roman"/>
        </w:rPr>
        <w:t>Battery: 1 x 10180</w:t>
      </w:r>
      <w:r w:rsidR="008E1B97" w:rsidRPr="00A30077">
        <w:rPr>
          <w:rFonts w:asciiTheme="minorHAnsi" w:hAnsiTheme="minorHAnsi" w:cstheme="minorHAnsi"/>
        </w:rPr>
        <w:t xml:space="preserve"> lithium ion</w:t>
      </w:r>
      <w:r w:rsidR="000B3345">
        <w:rPr>
          <w:rFonts w:asciiTheme="minorHAnsi" w:hAnsiTheme="minorHAnsi" w:cstheme="minorHAnsi" w:hint="eastAsia"/>
        </w:rPr>
        <w:t xml:space="preserve"> </w:t>
      </w:r>
      <w:r w:rsidR="000B3345">
        <w:rPr>
          <w:rFonts w:ascii="Times New Roman" w:hAnsi="Times New Roman" w:hint="eastAsia"/>
        </w:rPr>
        <w:t>B</w:t>
      </w:r>
      <w:r w:rsidRPr="00BD4AB6">
        <w:rPr>
          <w:rFonts w:ascii="Times New Roman" w:hAnsi="Times New Roman"/>
        </w:rPr>
        <w:t>attery</w:t>
      </w:r>
    </w:p>
    <w:bookmarkEnd w:id="2"/>
    <w:bookmarkEnd w:id="3"/>
    <w:p w:rsidR="009A2E21" w:rsidRPr="00BD4AB6" w:rsidRDefault="009A2E21">
      <w:pPr>
        <w:pStyle w:val="20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Lens: Toughened ultra-clear glass</w:t>
      </w:r>
    </w:p>
    <w:p w:rsidR="008B25F2" w:rsidRDefault="009F0583">
      <w:pPr>
        <w:pStyle w:val="20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Dimens</w:t>
      </w:r>
      <w:r w:rsidR="009A2E21" w:rsidRPr="00BD4AB6">
        <w:rPr>
          <w:rFonts w:ascii="Times New Roman" w:hAnsi="Times New Roman"/>
        </w:rPr>
        <w:t xml:space="preserve">ions: </w:t>
      </w:r>
    </w:p>
    <w:p w:rsidR="00675729" w:rsidRDefault="008B25F2" w:rsidP="008B25F2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Titanium: </w:t>
      </w:r>
      <w:r w:rsidR="000B3345">
        <w:rPr>
          <w:rFonts w:ascii="Times New Roman" w:hAnsi="Times New Roman" w:hint="eastAsia"/>
        </w:rPr>
        <w:t>Length</w:t>
      </w:r>
      <w:r w:rsidR="00675729">
        <w:rPr>
          <w:rFonts w:ascii="Times New Roman" w:hAnsi="Times New Roman" w:hint="eastAsia"/>
        </w:rPr>
        <w:t xml:space="preserve"> </w:t>
      </w:r>
      <w:r w:rsidR="009A2E21" w:rsidRPr="00BD4AB6">
        <w:rPr>
          <w:rFonts w:ascii="Times New Roman" w:hAnsi="Times New Roman"/>
        </w:rPr>
        <w:t>41mm (</w:t>
      </w:r>
      <w:r w:rsidR="00675729" w:rsidRPr="000B3345">
        <w:rPr>
          <w:rFonts w:ascii="Times New Roman" w:hAnsi="Times New Roman"/>
        </w:rPr>
        <w:t>1.614"</w:t>
      </w:r>
      <w:r w:rsidR="009A2E21" w:rsidRPr="00BD4AB6">
        <w:rPr>
          <w:rFonts w:ascii="Times New Roman" w:hAnsi="Times New Roman"/>
        </w:rPr>
        <w:t xml:space="preserve">) x </w:t>
      </w:r>
      <w:r w:rsidR="00675729">
        <w:rPr>
          <w:rFonts w:ascii="Times New Roman" w:hAnsi="Times New Roman" w:hint="eastAsia"/>
        </w:rPr>
        <w:t xml:space="preserve">Head </w:t>
      </w:r>
      <w:r w:rsidR="009A2E21" w:rsidRPr="00BD4AB6">
        <w:rPr>
          <w:rFonts w:ascii="Times New Roman" w:hAnsi="Times New Roman"/>
        </w:rPr>
        <w:t>12.8mm (</w:t>
      </w:r>
      <w:r w:rsidR="00675729" w:rsidRPr="000B3345">
        <w:rPr>
          <w:rFonts w:ascii="Times New Roman" w:hAnsi="Times New Roman"/>
        </w:rPr>
        <w:t>0.503"</w:t>
      </w:r>
      <w:r w:rsidR="009A2E21" w:rsidRPr="00BD4AB6">
        <w:rPr>
          <w:rFonts w:ascii="Times New Roman" w:hAnsi="Times New Roman"/>
        </w:rPr>
        <w:t>)</w:t>
      </w:r>
    </w:p>
    <w:p w:rsidR="00675729" w:rsidRDefault="008B25F2" w:rsidP="008B25F2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Stainless </w:t>
      </w:r>
      <w:r w:rsidR="00675729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 xml:space="preserve">teel: </w:t>
      </w:r>
      <w:r w:rsidR="00675729">
        <w:rPr>
          <w:rFonts w:ascii="Times New Roman" w:hAnsi="Times New Roman" w:hint="eastAsia"/>
        </w:rPr>
        <w:t xml:space="preserve">Length </w:t>
      </w:r>
      <w:r w:rsidRPr="00BD4AB6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3.5</w:t>
      </w:r>
      <w:r w:rsidRPr="00BD4AB6">
        <w:rPr>
          <w:rFonts w:ascii="Times New Roman" w:hAnsi="Times New Roman"/>
        </w:rPr>
        <w:t>mm (</w:t>
      </w:r>
      <w:r w:rsidR="00675729">
        <w:rPr>
          <w:rFonts w:ascii="Times New Roman" w:hAnsi="Times New Roman" w:hint="eastAsia"/>
        </w:rPr>
        <w:t>1.713</w:t>
      </w:r>
      <w:r w:rsidR="00675729" w:rsidRPr="000B3345">
        <w:rPr>
          <w:rFonts w:ascii="Times New Roman" w:hAnsi="Times New Roman"/>
        </w:rPr>
        <w:t>"</w:t>
      </w:r>
      <w:r w:rsidRPr="00BD4AB6">
        <w:rPr>
          <w:rFonts w:ascii="Times New Roman" w:hAnsi="Times New Roman"/>
        </w:rPr>
        <w:t xml:space="preserve">) x </w:t>
      </w:r>
      <w:r w:rsidR="00675729">
        <w:rPr>
          <w:rFonts w:ascii="Times New Roman" w:hAnsi="Times New Roman" w:hint="eastAsia"/>
        </w:rPr>
        <w:t xml:space="preserve">Head </w:t>
      </w:r>
      <w:r w:rsidRPr="00BD4AB6">
        <w:rPr>
          <w:rFonts w:ascii="Times New Roman" w:hAnsi="Times New Roman"/>
        </w:rPr>
        <w:t>12.8mm (</w:t>
      </w:r>
      <w:r w:rsidR="00675729" w:rsidRPr="00675729">
        <w:rPr>
          <w:rFonts w:ascii="Times New Roman" w:hAnsi="Times New Roman"/>
        </w:rPr>
        <w:t>0.503"</w:t>
      </w:r>
      <w:r w:rsidRPr="00BD4AB6">
        <w:rPr>
          <w:rFonts w:ascii="Times New Roman" w:hAnsi="Times New Roman"/>
        </w:rPr>
        <w:t>)</w:t>
      </w:r>
    </w:p>
    <w:p w:rsidR="00675729" w:rsidRDefault="008B25F2" w:rsidP="008B25F2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Brass:</w:t>
      </w:r>
      <w:bookmarkStart w:id="4" w:name="OLE_LINK3"/>
      <w:bookmarkStart w:id="5" w:name="OLE_LINK4"/>
      <w:r w:rsidRPr="008B25F2">
        <w:rPr>
          <w:rFonts w:ascii="Times New Roman" w:hAnsi="Times New Roman"/>
        </w:rPr>
        <w:t xml:space="preserve"> </w:t>
      </w:r>
      <w:r w:rsidR="00675729">
        <w:rPr>
          <w:rFonts w:ascii="Times New Roman" w:hAnsi="Times New Roman" w:hint="eastAsia"/>
        </w:rPr>
        <w:t xml:space="preserve">Length </w:t>
      </w:r>
      <w:r w:rsidRPr="00BD4AB6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3.3</w:t>
      </w:r>
      <w:r w:rsidRPr="00BD4AB6">
        <w:rPr>
          <w:rFonts w:ascii="Times New Roman" w:hAnsi="Times New Roman"/>
        </w:rPr>
        <w:t>mm (</w:t>
      </w:r>
      <w:r w:rsidR="00675729" w:rsidRPr="00675729">
        <w:rPr>
          <w:rFonts w:ascii="Times New Roman" w:hAnsi="Times New Roman"/>
        </w:rPr>
        <w:t>1.705"</w:t>
      </w:r>
      <w:r w:rsidRPr="00BD4AB6">
        <w:rPr>
          <w:rFonts w:ascii="Times New Roman" w:hAnsi="Times New Roman"/>
        </w:rPr>
        <w:t xml:space="preserve">) x </w:t>
      </w:r>
      <w:r w:rsidR="00675729">
        <w:rPr>
          <w:rFonts w:ascii="Times New Roman" w:hAnsi="Times New Roman" w:hint="eastAsia"/>
        </w:rPr>
        <w:t xml:space="preserve">Head </w:t>
      </w:r>
      <w:r w:rsidRPr="00BD4AB6">
        <w:rPr>
          <w:rFonts w:ascii="Times New Roman" w:hAnsi="Times New Roman"/>
        </w:rPr>
        <w:t>12.8mm (</w:t>
      </w:r>
      <w:r w:rsidR="00675729" w:rsidRPr="00675729">
        <w:rPr>
          <w:rFonts w:ascii="Times New Roman" w:hAnsi="Times New Roman"/>
        </w:rPr>
        <w:t>0.503"</w:t>
      </w:r>
      <w:r w:rsidRPr="00BD4AB6">
        <w:rPr>
          <w:rFonts w:ascii="Times New Roman" w:hAnsi="Times New Roman"/>
        </w:rPr>
        <w:t>)</w:t>
      </w:r>
      <w:bookmarkEnd w:id="4"/>
      <w:bookmarkEnd w:id="5"/>
      <w:r>
        <w:rPr>
          <w:rFonts w:ascii="Times New Roman" w:hAnsi="Times New Roman" w:hint="eastAsia"/>
        </w:rPr>
        <w:t xml:space="preserve"> </w:t>
      </w:r>
    </w:p>
    <w:p w:rsidR="008B25F2" w:rsidRDefault="008B25F2" w:rsidP="008B25F2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lastRenderedPageBreak/>
        <w:t xml:space="preserve">Copper: </w:t>
      </w:r>
      <w:r w:rsidR="00675729">
        <w:rPr>
          <w:rFonts w:ascii="Times New Roman" w:hAnsi="Times New Roman" w:hint="eastAsia"/>
        </w:rPr>
        <w:t xml:space="preserve">Length </w:t>
      </w:r>
      <w:r w:rsidRPr="00BD4AB6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3</w:t>
      </w:r>
      <w:r w:rsidRPr="00BD4AB6">
        <w:rPr>
          <w:rFonts w:ascii="Times New Roman" w:hAnsi="Times New Roman"/>
        </w:rPr>
        <w:t>mm (</w:t>
      </w:r>
      <w:r w:rsidR="00675729" w:rsidRPr="00675729">
        <w:rPr>
          <w:rFonts w:ascii="Times New Roman" w:hAnsi="Times New Roman"/>
        </w:rPr>
        <w:t>1.693"</w:t>
      </w:r>
      <w:r w:rsidRPr="00BD4AB6">
        <w:rPr>
          <w:rFonts w:ascii="Times New Roman" w:hAnsi="Times New Roman"/>
        </w:rPr>
        <w:t xml:space="preserve">) x </w:t>
      </w:r>
      <w:r w:rsidR="00675729">
        <w:rPr>
          <w:rFonts w:ascii="Times New Roman" w:hAnsi="Times New Roman" w:hint="eastAsia"/>
        </w:rPr>
        <w:t xml:space="preserve">Head </w:t>
      </w:r>
      <w:r w:rsidRPr="00BD4AB6">
        <w:rPr>
          <w:rFonts w:ascii="Times New Roman" w:hAnsi="Times New Roman"/>
        </w:rPr>
        <w:t>12.8mm (</w:t>
      </w:r>
      <w:r w:rsidR="00675729" w:rsidRPr="00675729">
        <w:rPr>
          <w:rFonts w:ascii="Times New Roman" w:hAnsi="Times New Roman"/>
        </w:rPr>
        <w:t>0.503"</w:t>
      </w:r>
      <w:r w:rsidRPr="00BD4AB6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</w:p>
    <w:p w:rsidR="00675729" w:rsidRDefault="008B25F2" w:rsidP="008B25F2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Aluminum:</w:t>
      </w:r>
      <w:r w:rsidRPr="008B25F2">
        <w:rPr>
          <w:rFonts w:ascii="Times New Roman" w:hAnsi="Times New Roman"/>
        </w:rPr>
        <w:t xml:space="preserve"> </w:t>
      </w:r>
      <w:r w:rsidR="00675729">
        <w:rPr>
          <w:rFonts w:ascii="Times New Roman" w:hAnsi="Times New Roman" w:hint="eastAsia"/>
        </w:rPr>
        <w:t xml:space="preserve">Length </w:t>
      </w:r>
      <w:r w:rsidRPr="00BD4AB6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3</w:t>
      </w:r>
      <w:r w:rsidRPr="00BD4AB6">
        <w:rPr>
          <w:rFonts w:ascii="Times New Roman" w:hAnsi="Times New Roman"/>
        </w:rPr>
        <w:t>mm (</w:t>
      </w:r>
      <w:r w:rsidR="00675729" w:rsidRPr="00675729">
        <w:rPr>
          <w:rFonts w:ascii="Times New Roman" w:hAnsi="Times New Roman"/>
        </w:rPr>
        <w:t>1.693"</w:t>
      </w:r>
      <w:r w:rsidRPr="00BD4AB6">
        <w:rPr>
          <w:rFonts w:ascii="Times New Roman" w:hAnsi="Times New Roman"/>
        </w:rPr>
        <w:t xml:space="preserve">) x </w:t>
      </w:r>
      <w:r w:rsidR="00675729">
        <w:rPr>
          <w:rFonts w:ascii="Times New Roman" w:hAnsi="Times New Roman" w:hint="eastAsia"/>
        </w:rPr>
        <w:t xml:space="preserve">Head </w:t>
      </w:r>
      <w:r w:rsidRPr="00BD4AB6">
        <w:rPr>
          <w:rFonts w:ascii="Times New Roman" w:hAnsi="Times New Roman"/>
        </w:rPr>
        <w:t>12.8mm (</w:t>
      </w:r>
      <w:r w:rsidR="00675729" w:rsidRPr="00675729">
        <w:rPr>
          <w:rFonts w:ascii="Times New Roman" w:hAnsi="Times New Roman"/>
        </w:rPr>
        <w:t>0.503"</w:t>
      </w:r>
      <w:r w:rsidRPr="00BD4AB6">
        <w:rPr>
          <w:rFonts w:ascii="Times New Roman" w:hAnsi="Times New Roman"/>
        </w:rPr>
        <w:t>)</w:t>
      </w:r>
    </w:p>
    <w:p w:rsidR="00675729" w:rsidRDefault="00675729" w:rsidP="008B25F2">
      <w:pPr>
        <w:pStyle w:val="20"/>
        <w:ind w:left="480" w:firstLineChars="0" w:firstLine="0"/>
        <w:rPr>
          <w:rFonts w:ascii="Times New Roman" w:hAnsi="Times New Roman" w:hint="eastAsia"/>
        </w:rPr>
      </w:pPr>
    </w:p>
    <w:p w:rsidR="00675729" w:rsidRDefault="00675729" w:rsidP="00675729">
      <w:pPr>
        <w:pStyle w:val="20"/>
        <w:numPr>
          <w:ilvl w:val="0"/>
          <w:numId w:val="2"/>
        </w:numPr>
        <w:ind w:firstLine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Weight (Excluding battery)</w:t>
      </w:r>
      <w:r w:rsidRPr="00BD4AB6">
        <w:rPr>
          <w:rFonts w:ascii="Times New Roman" w:hAnsi="Times New Roman"/>
        </w:rPr>
        <w:t xml:space="preserve">: </w:t>
      </w:r>
    </w:p>
    <w:p w:rsidR="00675729" w:rsidRDefault="00675729" w:rsidP="00675729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Titanium: </w:t>
      </w:r>
      <w:r w:rsidRPr="00BD4AB6">
        <w:rPr>
          <w:rFonts w:ascii="Times New Roman" w:hAnsi="Times New Roman"/>
        </w:rPr>
        <w:t>8.9g (</w:t>
      </w:r>
      <w:r>
        <w:rPr>
          <w:rFonts w:ascii="Times New Roman" w:hAnsi="Times New Roman" w:hint="eastAsia"/>
        </w:rPr>
        <w:t>0.31oz)</w:t>
      </w:r>
    </w:p>
    <w:p w:rsidR="00675729" w:rsidRDefault="00675729" w:rsidP="00675729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Stainless Steel: 14.1</w:t>
      </w:r>
      <w:r w:rsidRPr="00BD4AB6">
        <w:rPr>
          <w:rFonts w:ascii="Times New Roman" w:hAnsi="Times New Roman"/>
        </w:rPr>
        <w:t>g (</w:t>
      </w:r>
      <w:r>
        <w:rPr>
          <w:rFonts w:ascii="Times New Roman" w:hAnsi="Times New Roman" w:hint="eastAsia"/>
        </w:rPr>
        <w:t>0.49oz</w:t>
      </w:r>
      <w:r w:rsidRPr="00BD4AB6">
        <w:rPr>
          <w:rFonts w:ascii="Times New Roman" w:hAnsi="Times New Roman"/>
        </w:rPr>
        <w:t>)</w:t>
      </w:r>
    </w:p>
    <w:p w:rsidR="00675729" w:rsidRDefault="00675729" w:rsidP="00675729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Brass:</w:t>
      </w:r>
      <w:r w:rsidRPr="008B25F2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19</w:t>
      </w:r>
      <w:r w:rsidRPr="00BD4AB6">
        <w:rPr>
          <w:rFonts w:ascii="Times New Roman" w:hAnsi="Times New Roman"/>
        </w:rPr>
        <w:t>.9g (</w:t>
      </w:r>
      <w:r>
        <w:rPr>
          <w:rFonts w:ascii="Times New Roman" w:hAnsi="Times New Roman" w:hint="eastAsia"/>
        </w:rPr>
        <w:t>0.7oz</w:t>
      </w:r>
      <w:r w:rsidRPr="00BD4AB6">
        <w:rPr>
          <w:rFonts w:ascii="Times New Roman" w:hAnsi="Times New Roman"/>
        </w:rPr>
        <w:t>)</w:t>
      </w:r>
    </w:p>
    <w:p w:rsidR="00675729" w:rsidRDefault="00675729" w:rsidP="00675729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Copper: 20.7</w:t>
      </w:r>
      <w:r w:rsidRPr="00BD4AB6">
        <w:rPr>
          <w:rFonts w:ascii="Times New Roman" w:hAnsi="Times New Roman"/>
        </w:rPr>
        <w:t>g (</w:t>
      </w:r>
      <w:r>
        <w:rPr>
          <w:rFonts w:ascii="Times New Roman" w:hAnsi="Times New Roman" w:hint="eastAsia"/>
        </w:rPr>
        <w:t>0.73oz</w:t>
      </w:r>
      <w:r w:rsidRPr="00BD4AB6">
        <w:rPr>
          <w:rFonts w:ascii="Times New Roman" w:hAnsi="Times New Roman"/>
        </w:rPr>
        <w:t>)</w:t>
      </w:r>
    </w:p>
    <w:p w:rsidR="00675729" w:rsidRDefault="00675729" w:rsidP="00675729">
      <w:pPr>
        <w:pStyle w:val="20"/>
        <w:ind w:left="480"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Aluminum:</w:t>
      </w:r>
      <w:r w:rsidRPr="008B25F2">
        <w:rPr>
          <w:rFonts w:ascii="Times New Roman" w:hAnsi="Times New Roman"/>
        </w:rPr>
        <w:t xml:space="preserve"> </w:t>
      </w:r>
      <w:r w:rsidRPr="006F4F32">
        <w:rPr>
          <w:rFonts w:ascii="Times New Roman" w:hAnsi="Times New Roman" w:hint="eastAsia"/>
        </w:rPr>
        <w:t>10.8</w:t>
      </w:r>
      <w:r w:rsidRPr="006F4F32">
        <w:rPr>
          <w:rFonts w:ascii="Times New Roman" w:hAnsi="Times New Roman"/>
        </w:rPr>
        <w:t>g</w:t>
      </w:r>
      <w:r w:rsidRPr="00BD4AB6">
        <w:rPr>
          <w:rFonts w:ascii="Times New Roman" w:hAnsi="Times New Roman"/>
        </w:rPr>
        <w:t xml:space="preserve"> (</w:t>
      </w:r>
      <w:r>
        <w:rPr>
          <w:rFonts w:ascii="Times New Roman" w:hAnsi="Times New Roman" w:hint="eastAsia"/>
        </w:rPr>
        <w:t>0.38oz</w:t>
      </w:r>
      <w:r w:rsidRPr="00BD4AB6">
        <w:rPr>
          <w:rFonts w:ascii="Times New Roman" w:hAnsi="Times New Roman"/>
        </w:rPr>
        <w:t>)</w:t>
      </w:r>
    </w:p>
    <w:p w:rsidR="00675729" w:rsidRPr="00675729" w:rsidRDefault="00675729" w:rsidP="00675729">
      <w:pPr>
        <w:pStyle w:val="20"/>
        <w:ind w:left="480" w:firstLineChars="0" w:firstLine="0"/>
        <w:rPr>
          <w:rFonts w:ascii="Times New Roman" w:hAnsi="Times New Roman"/>
        </w:rPr>
      </w:pPr>
    </w:p>
    <w:p w:rsidR="00E4427F" w:rsidRPr="00BD4AB6" w:rsidRDefault="00BC7A64" w:rsidP="009A2E21">
      <w:pPr>
        <w:pStyle w:val="10"/>
        <w:numPr>
          <w:ilvl w:val="0"/>
          <w:numId w:val="2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 xml:space="preserve">Accessory: </w:t>
      </w:r>
      <w:r w:rsidR="00675729">
        <w:rPr>
          <w:rFonts w:ascii="Times New Roman" w:hAnsi="Times New Roman" w:hint="eastAsia"/>
        </w:rPr>
        <w:t xml:space="preserve">User manual, </w:t>
      </w:r>
      <w:r w:rsidR="009A2E21" w:rsidRPr="00BD4AB6">
        <w:rPr>
          <w:rFonts w:ascii="Times New Roman" w:hAnsi="Times New Roman"/>
        </w:rPr>
        <w:t>O-</w:t>
      </w:r>
      <w:r w:rsidRPr="00BD4AB6">
        <w:rPr>
          <w:rFonts w:ascii="Times New Roman" w:hAnsi="Times New Roman"/>
        </w:rPr>
        <w:t>ring</w:t>
      </w:r>
      <w:r w:rsidR="00F9412D" w:rsidRPr="00BD4AB6">
        <w:rPr>
          <w:rFonts w:ascii="Times New Roman" w:hAnsi="Times New Roman"/>
        </w:rPr>
        <w:t>,</w:t>
      </w:r>
      <w:r w:rsidRPr="00BD4AB6">
        <w:rPr>
          <w:rFonts w:ascii="Times New Roman" w:hAnsi="Times New Roman"/>
        </w:rPr>
        <w:t xml:space="preserve"> </w:t>
      </w:r>
      <w:r w:rsidR="00675729">
        <w:rPr>
          <w:rFonts w:ascii="Times New Roman" w:hAnsi="Times New Roman" w:hint="eastAsia"/>
        </w:rPr>
        <w:t>S</w:t>
      </w:r>
      <w:r w:rsidRPr="00BD4AB6">
        <w:rPr>
          <w:rFonts w:ascii="Times New Roman" w:hAnsi="Times New Roman"/>
        </w:rPr>
        <w:t>tainless steel key ring</w:t>
      </w:r>
      <w:r w:rsidR="00865D35">
        <w:rPr>
          <w:rFonts w:ascii="Times New Roman" w:hAnsi="Times New Roman" w:hint="eastAsia"/>
        </w:rPr>
        <w:t xml:space="preserve">, </w:t>
      </w:r>
      <w:r w:rsidR="00675729">
        <w:rPr>
          <w:rFonts w:ascii="Times New Roman" w:hAnsi="Times New Roman" w:hint="eastAsia"/>
        </w:rPr>
        <w:t>B</w:t>
      </w:r>
      <w:r w:rsidR="00865D35">
        <w:rPr>
          <w:rFonts w:ascii="Times New Roman" w:hAnsi="Times New Roman" w:hint="eastAsia"/>
        </w:rPr>
        <w:t>eaded chain</w:t>
      </w:r>
    </w:p>
    <w:p w:rsidR="00E4427F" w:rsidRPr="00BD4AB6" w:rsidRDefault="00E4427F">
      <w:pPr>
        <w:rPr>
          <w:rFonts w:ascii="Times New Roman" w:hAnsi="Times New Roman"/>
        </w:rPr>
      </w:pPr>
    </w:p>
    <w:p w:rsidR="00F103B0" w:rsidRPr="00BD4AB6" w:rsidRDefault="00BC7A64" w:rsidP="00F103B0">
      <w:pPr>
        <w:rPr>
          <w:rFonts w:ascii="Times New Roman" w:hAnsi="Times New Roman"/>
        </w:rPr>
      </w:pPr>
      <w:r w:rsidRPr="00BD4AB6">
        <w:rPr>
          <w:rFonts w:ascii="Times New Roman" w:hAnsi="Times New Roman"/>
        </w:rPr>
        <w:t>N</w:t>
      </w:r>
      <w:r w:rsidR="00AB380E">
        <w:rPr>
          <w:rFonts w:ascii="Times New Roman" w:hAnsi="Times New Roman"/>
        </w:rPr>
        <w:t>OTICE</w:t>
      </w:r>
      <w:r w:rsidRPr="00BD4AB6">
        <w:rPr>
          <w:rFonts w:ascii="Times New Roman" w:hAnsi="Times New Roman"/>
        </w:rPr>
        <w:t xml:space="preserve">: </w:t>
      </w:r>
      <w:r w:rsidR="00F103B0" w:rsidRPr="00BD4AB6">
        <w:rPr>
          <w:rFonts w:ascii="Times New Roman" w:hAnsi="Times New Roman"/>
        </w:rPr>
        <w:t>The above-mentioned parameters are approximate and may vary between flashlights, batteries and environments.</w:t>
      </w:r>
    </w:p>
    <w:p w:rsidR="00F103B0" w:rsidRPr="00BD4AB6" w:rsidRDefault="00F103B0">
      <w:pPr>
        <w:rPr>
          <w:rFonts w:ascii="Times New Roman" w:hAnsi="Times New Roman"/>
        </w:rPr>
      </w:pPr>
    </w:p>
    <w:p w:rsidR="009F0583" w:rsidRPr="00BD4AB6" w:rsidRDefault="00F103B0">
      <w:pPr>
        <w:outlineLvl w:val="0"/>
        <w:rPr>
          <w:rFonts w:ascii="Times New Roman" w:hAnsi="Times New Roman"/>
          <w:b/>
        </w:rPr>
      </w:pPr>
      <w:r w:rsidRPr="00BD4AB6">
        <w:rPr>
          <w:rFonts w:ascii="Times New Roman" w:hAnsi="Times New Roman"/>
          <w:b/>
        </w:rPr>
        <w:t>Operation</w:t>
      </w:r>
    </w:p>
    <w:p w:rsidR="00F9412D" w:rsidRPr="00F166ED" w:rsidRDefault="00F9412D" w:rsidP="00F166ED">
      <w:pPr>
        <w:outlineLvl w:val="0"/>
        <w:rPr>
          <w:rFonts w:ascii="Times New Roman" w:eastAsiaTheme="minorEastAsia" w:hAnsi="Times New Roman"/>
          <w:bCs/>
        </w:rPr>
      </w:pPr>
      <w:r w:rsidRPr="00BD4AB6">
        <w:rPr>
          <w:rFonts w:ascii="Times New Roman" w:hAnsi="Times New Roman"/>
        </w:rPr>
        <w:t>ON/ OFF</w:t>
      </w:r>
      <w:r w:rsidR="00F166ED">
        <w:rPr>
          <w:rFonts w:ascii="Times New Roman" w:hAnsi="Times New Roman" w:hint="eastAsia"/>
        </w:rPr>
        <w:t xml:space="preserve">: </w:t>
      </w:r>
      <w:r w:rsidRPr="00BD4AB6">
        <w:rPr>
          <w:rFonts w:ascii="Times New Roman" w:eastAsia="Arial Unicode MS" w:hAnsi="Times New Roman"/>
          <w:bCs/>
        </w:rPr>
        <w:t>Tighten head to turn on flashlight, loosen head to turn off flashlight</w:t>
      </w:r>
    </w:p>
    <w:p w:rsidR="00F9412D" w:rsidRPr="00BD4AB6" w:rsidRDefault="00F9412D">
      <w:pPr>
        <w:rPr>
          <w:rFonts w:ascii="Times New Roman" w:eastAsiaTheme="minorEastAsia" w:hAnsi="Times New Roman"/>
        </w:rPr>
      </w:pPr>
      <w:r w:rsidRPr="00BD4AB6">
        <w:rPr>
          <w:rFonts w:ascii="Times New Roman" w:eastAsiaTheme="minorEastAsia" w:hAnsi="Times New Roman"/>
        </w:rPr>
        <w:t>Whi</w:t>
      </w:r>
      <w:r w:rsidR="00D52F78" w:rsidRPr="00BD4AB6">
        <w:rPr>
          <w:rFonts w:ascii="Times New Roman" w:eastAsiaTheme="minorEastAsia" w:hAnsi="Times New Roman"/>
        </w:rPr>
        <w:t xml:space="preserve">le ON: </w:t>
      </w:r>
      <w:r w:rsidRPr="00BD4AB6">
        <w:rPr>
          <w:rFonts w:ascii="Times New Roman" w:eastAsiaTheme="minorEastAsia" w:hAnsi="Times New Roman"/>
        </w:rPr>
        <w:t>Lightly tighten head for Low mode, Fully tighten head for High mode</w:t>
      </w:r>
    </w:p>
    <w:p w:rsidR="00F9412D" w:rsidRPr="00BD4AB6" w:rsidRDefault="00F9412D">
      <w:pPr>
        <w:rPr>
          <w:rFonts w:ascii="Times New Roman" w:eastAsiaTheme="minorEastAsia" w:hAnsi="Times New Roman"/>
        </w:rPr>
      </w:pPr>
    </w:p>
    <w:p w:rsidR="00F166ED" w:rsidRDefault="00BC7A64">
      <w:pPr>
        <w:rPr>
          <w:rFonts w:ascii="Times New Roman" w:hAnsi="Times New Roman"/>
          <w:b/>
        </w:rPr>
      </w:pPr>
      <w:r w:rsidRPr="00BD4AB6">
        <w:rPr>
          <w:rFonts w:ascii="Times New Roman" w:hAnsi="Times New Roman"/>
          <w:b/>
        </w:rPr>
        <w:t>Charging</w:t>
      </w:r>
    </w:p>
    <w:p w:rsidR="008E1B97" w:rsidRDefault="00BC7A64" w:rsidP="008E1B97">
      <w:pPr>
        <w:rPr>
          <w:rFonts w:asciiTheme="minorHAnsi" w:hAnsiTheme="minorHAnsi" w:cstheme="minorHAnsi"/>
        </w:rPr>
      </w:pPr>
      <w:r w:rsidRPr="00BD4AB6">
        <w:rPr>
          <w:rFonts w:ascii="Times New Roman" w:hAnsi="Times New Roman"/>
        </w:rPr>
        <w:t>Properly unscrew</w:t>
      </w:r>
      <w:r w:rsidR="00733836">
        <w:rPr>
          <w:rFonts w:ascii="Times New Roman" w:hAnsi="Times New Roman" w:hint="eastAsia"/>
        </w:rPr>
        <w:t xml:space="preserve"> and remove</w:t>
      </w:r>
      <w:r w:rsidRPr="00BD4AB6">
        <w:rPr>
          <w:rFonts w:ascii="Times New Roman" w:hAnsi="Times New Roman"/>
        </w:rPr>
        <w:t xml:space="preserve"> the </w:t>
      </w:r>
      <w:r w:rsidR="00D52F78" w:rsidRPr="00BD4AB6">
        <w:rPr>
          <w:rFonts w:ascii="Times New Roman" w:hAnsi="Times New Roman"/>
        </w:rPr>
        <w:t xml:space="preserve">light’s head, </w:t>
      </w:r>
      <w:r w:rsidR="008E1B97" w:rsidRPr="00AD1506">
        <w:rPr>
          <w:rFonts w:asciiTheme="minorHAnsi" w:hAnsiTheme="minorHAnsi" w:cstheme="minorHAnsi"/>
        </w:rPr>
        <w:t>and connect a mini USB charging cable as shown in the diagram below</w:t>
      </w:r>
    </w:p>
    <w:p w:rsidR="00D52F78" w:rsidRPr="008E1B97" w:rsidRDefault="00D52F78">
      <w:pPr>
        <w:rPr>
          <w:rFonts w:ascii="Times New Roman" w:hAnsi="Times New Roman"/>
        </w:rPr>
      </w:pPr>
    </w:p>
    <w:p w:rsidR="00D52F78" w:rsidRPr="00BD4AB6" w:rsidRDefault="00F166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Charging Indicator</w:t>
      </w:r>
    </w:p>
    <w:p w:rsidR="008E1B97" w:rsidRPr="00AD1506" w:rsidRDefault="008E1B97" w:rsidP="008E1B97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When charging, the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turns red, when charging is complete, the</w:t>
      </w:r>
      <w:r>
        <w:rPr>
          <w:rFonts w:asciiTheme="minorHAnsi" w:hAnsiTheme="minorHAnsi" w:cstheme="minorHAnsi" w:hint="eastAsia"/>
        </w:rPr>
        <w:t xml:space="preserve"> indicator</w:t>
      </w:r>
      <w:r w:rsidRPr="00AD1506">
        <w:rPr>
          <w:rFonts w:asciiTheme="minorHAnsi" w:hAnsiTheme="minorHAnsi" w:cstheme="minorHAnsi"/>
        </w:rPr>
        <w:t xml:space="preserve"> light turns green</w:t>
      </w:r>
    </w:p>
    <w:p w:rsidR="008E1B97" w:rsidRPr="00AD1506" w:rsidRDefault="008E1B97" w:rsidP="008E1B97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indicates that there is no load</w:t>
      </w:r>
    </w:p>
    <w:p w:rsidR="00D52F78" w:rsidRPr="008E1B97" w:rsidRDefault="00D52F78">
      <w:pPr>
        <w:rPr>
          <w:rFonts w:ascii="Times New Roman" w:hAnsi="Times New Roman"/>
        </w:rPr>
      </w:pPr>
    </w:p>
    <w:p w:rsidR="00F166ED" w:rsidRDefault="00BC7A64">
      <w:pPr>
        <w:rPr>
          <w:rFonts w:ascii="Times New Roman" w:hAnsi="Times New Roman"/>
          <w:b/>
        </w:rPr>
      </w:pPr>
      <w:r w:rsidRPr="00BD4AB6">
        <w:rPr>
          <w:rFonts w:ascii="Times New Roman" w:hAnsi="Times New Roman"/>
          <w:b/>
        </w:rPr>
        <w:t>Charging time</w:t>
      </w:r>
    </w:p>
    <w:p w:rsidR="00E4427F" w:rsidRPr="00BD4AB6" w:rsidRDefault="00D52F78" w:rsidP="00F166ED">
      <w:pPr>
        <w:rPr>
          <w:rFonts w:ascii="Times New Roman" w:hAnsi="Times New Roman"/>
        </w:rPr>
      </w:pPr>
      <w:r w:rsidRPr="00BD4AB6">
        <w:rPr>
          <w:rFonts w:ascii="Times New Roman" w:hAnsi="Times New Roman"/>
        </w:rPr>
        <w:t>1 hour</w:t>
      </w:r>
      <w:r w:rsidR="00BC7A64" w:rsidRPr="00BD4AB6">
        <w:rPr>
          <w:rFonts w:ascii="Times New Roman" w:hAnsi="Times New Roman"/>
        </w:rPr>
        <w:t xml:space="preserve"> (charging current 100mA/4.2V)</w:t>
      </w:r>
      <w:r w:rsidR="00BC7A64" w:rsidRPr="00BD4AB6">
        <w:rPr>
          <w:rFonts w:ascii="Times New Roman" w:hAnsi="Times New Roman"/>
        </w:rPr>
        <w:cr/>
      </w:r>
      <w:r w:rsidR="00BC7A64" w:rsidRPr="00BD4AB6">
        <w:rPr>
          <w:rFonts w:ascii="Times New Roman" w:hAnsi="Times New Roman"/>
          <w:b/>
        </w:rPr>
        <w:cr/>
        <w:t>Battery replacement</w:t>
      </w:r>
      <w:r w:rsidR="00BC7A64" w:rsidRPr="00BD4AB6">
        <w:rPr>
          <w:rFonts w:ascii="Times New Roman" w:hAnsi="Times New Roman"/>
          <w:b/>
        </w:rPr>
        <w:cr/>
      </w:r>
      <w:r w:rsidR="009F0583">
        <w:rPr>
          <w:rFonts w:ascii="Times New Roman" w:hAnsi="Times New Roman"/>
        </w:rPr>
        <w:t xml:space="preserve">Unscrew </w:t>
      </w:r>
      <w:r w:rsidR="000E3A56">
        <w:rPr>
          <w:rFonts w:ascii="Times New Roman" w:hAnsi="Times New Roman" w:hint="eastAsia"/>
        </w:rPr>
        <w:t xml:space="preserve">and remove </w:t>
      </w:r>
      <w:r w:rsidR="009F0583">
        <w:rPr>
          <w:rFonts w:ascii="Times New Roman" w:hAnsi="Times New Roman"/>
        </w:rPr>
        <w:t>the</w:t>
      </w:r>
      <w:r w:rsidR="00BC7A64" w:rsidRPr="00BD4AB6">
        <w:rPr>
          <w:rFonts w:ascii="Times New Roman" w:hAnsi="Times New Roman"/>
        </w:rPr>
        <w:t xml:space="preserve"> tail of the flashlight</w:t>
      </w:r>
      <w:r w:rsidR="00B60495" w:rsidRPr="00BD4AB6">
        <w:rPr>
          <w:rFonts w:ascii="Times New Roman" w:hAnsi="Times New Roman"/>
        </w:rPr>
        <w:t xml:space="preserve"> and insert the battery with positive side toward the light’s head, screw the tail back on to operate the light</w:t>
      </w:r>
      <w:r w:rsidR="00BC7A64" w:rsidRPr="00BD4AB6">
        <w:rPr>
          <w:rFonts w:ascii="Times New Roman" w:hAnsi="Times New Roman"/>
        </w:rPr>
        <w:t xml:space="preserve">. </w:t>
      </w:r>
    </w:p>
    <w:p w:rsidR="00B60495" w:rsidRPr="00BD4AB6" w:rsidRDefault="00B60495">
      <w:pPr>
        <w:rPr>
          <w:rFonts w:ascii="Times New Roman" w:hAnsi="Times New Roman"/>
          <w:b/>
        </w:rPr>
      </w:pPr>
    </w:p>
    <w:p w:rsidR="0051283B" w:rsidRPr="004A3264" w:rsidRDefault="0051283B" w:rsidP="0051283B">
      <w:pPr>
        <w:rPr>
          <w:rFonts w:asciiTheme="minorHAnsi" w:hAnsiTheme="minorHAnsi" w:cstheme="minorHAnsi"/>
          <w:b/>
        </w:rPr>
      </w:pPr>
      <w:r w:rsidRPr="004A3264">
        <w:rPr>
          <w:rFonts w:asciiTheme="minorHAnsi" w:eastAsia="微软雅黑" w:hAnsiTheme="minorHAnsi" w:cstheme="minorHAnsi"/>
          <w:b/>
          <w:bCs/>
          <w:shd w:val="clear" w:color="auto" w:fill="FFFFFF"/>
        </w:rPr>
        <w:t>WARNING:</w:t>
      </w:r>
    </w:p>
    <w:p w:rsidR="0051283B" w:rsidRPr="00AD1506" w:rsidRDefault="0051283B" w:rsidP="0051283B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51283B" w:rsidRPr="00AD1506" w:rsidRDefault="0051283B" w:rsidP="0051283B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look directly into the light when it is switched on</w:t>
      </w:r>
    </w:p>
    <w:p w:rsidR="0051283B" w:rsidRPr="00AD1506" w:rsidRDefault="0051283B" w:rsidP="0051283B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51283B" w:rsidRPr="00AD1506" w:rsidRDefault="0051283B" w:rsidP="0051283B">
      <w:pPr>
        <w:pStyle w:val="10"/>
        <w:ind w:firstLineChars="0" w:firstLine="0"/>
        <w:rPr>
          <w:rFonts w:asciiTheme="minorHAnsi" w:hAnsiTheme="minorHAnsi" w:cstheme="minorHAnsi"/>
        </w:rPr>
      </w:pPr>
    </w:p>
    <w:p w:rsidR="0051283B" w:rsidRPr="00696105" w:rsidRDefault="0051283B" w:rsidP="0051283B">
      <w:pPr>
        <w:spacing w:line="320" w:lineRule="exact"/>
        <w:rPr>
          <w:rFonts w:asciiTheme="minorHAnsi" w:hAnsiTheme="minorHAnsi" w:cstheme="minorHAnsi"/>
          <w:b/>
        </w:rPr>
      </w:pPr>
      <w:r w:rsidRPr="00696105">
        <w:rPr>
          <w:rFonts w:asciiTheme="minorHAnsi" w:hAnsiTheme="minorHAnsi" w:cstheme="minorHAnsi"/>
          <w:b/>
        </w:rPr>
        <w:t>Maintenance</w:t>
      </w:r>
    </w:p>
    <w:p w:rsidR="0051283B" w:rsidRPr="00AD1506" w:rsidRDefault="0051283B" w:rsidP="0051283B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Remove battery when stored for extended periods</w:t>
      </w:r>
    </w:p>
    <w:p w:rsidR="0051283B" w:rsidRPr="00AD1506" w:rsidRDefault="0051283B" w:rsidP="0051283B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Replace and lubricate O-Rings as needed to maintain IPX-8 rating</w:t>
      </w:r>
    </w:p>
    <w:p w:rsidR="0051283B" w:rsidRPr="00AD1506" w:rsidRDefault="0051283B" w:rsidP="0051283B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Every 6 months, thread</w:t>
      </w:r>
      <w:r>
        <w:rPr>
          <w:rFonts w:asciiTheme="minorHAnsi" w:hAnsiTheme="minorHAnsi" w:cstheme="minorHAnsi" w:hint="eastAsia"/>
        </w:rPr>
        <w:t>s</w:t>
      </w:r>
      <w:r w:rsidRPr="00AD1506">
        <w:rPr>
          <w:rFonts w:asciiTheme="minorHAnsi" w:hAnsiTheme="minorHAnsi" w:cstheme="minorHAnsi"/>
        </w:rPr>
        <w:t xml:space="preserve"> should be wiped with a clean cloth followed by a thin coating of </w:t>
      </w:r>
      <w:r w:rsidRPr="00AD1506">
        <w:rPr>
          <w:rFonts w:asciiTheme="minorHAnsi" w:hAnsiTheme="minorHAnsi" w:cstheme="minorHAnsi"/>
        </w:rPr>
        <w:lastRenderedPageBreak/>
        <w:t>silicon-based lubricant</w:t>
      </w:r>
    </w:p>
    <w:p w:rsidR="00E4427F" w:rsidRPr="0051283B" w:rsidRDefault="00E4427F">
      <w:pPr>
        <w:rPr>
          <w:rFonts w:ascii="Times New Roman" w:hAnsi="Times New Roman"/>
        </w:rPr>
      </w:pPr>
    </w:p>
    <w:p w:rsidR="00D53914" w:rsidRPr="00BD4AB6" w:rsidRDefault="00F1033A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Warranty Service</w:t>
      </w:r>
    </w:p>
    <w:p w:rsidR="00F1033A" w:rsidRDefault="00BC7A64">
      <w:pPr>
        <w:pStyle w:val="10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Exchange guarantee for</w:t>
      </w:r>
      <w:r w:rsidR="00D53914">
        <w:rPr>
          <w:rFonts w:ascii="Times New Roman" w:hAnsi="Times New Roman" w:hint="eastAsia"/>
        </w:rPr>
        <w:t xml:space="preserve"> </w:t>
      </w:r>
      <w:r w:rsidRPr="00BD4AB6">
        <w:rPr>
          <w:rFonts w:ascii="Times New Roman" w:hAnsi="Times New Roman"/>
        </w:rPr>
        <w:t>15 days:</w:t>
      </w:r>
      <w:r w:rsidR="00F1033A">
        <w:rPr>
          <w:rFonts w:ascii="Times New Roman" w:hAnsi="Times New Roman" w:hint="eastAsia"/>
        </w:rPr>
        <w:t xml:space="preserve"> any defective product can be exchanged for a </w:t>
      </w:r>
      <w:r w:rsidR="00F1033A">
        <w:rPr>
          <w:rFonts w:ascii="Times New Roman" w:hAnsi="Times New Roman"/>
        </w:rPr>
        <w:t>replacement</w:t>
      </w:r>
      <w:r w:rsidR="00F1033A">
        <w:rPr>
          <w:rFonts w:ascii="Times New Roman" w:hAnsi="Times New Roman" w:hint="eastAsia"/>
        </w:rPr>
        <w:t xml:space="preserve"> through a local distributor/dealer within the 15 days of </w:t>
      </w:r>
      <w:r w:rsidR="00F1033A">
        <w:rPr>
          <w:rFonts w:ascii="Times New Roman" w:hAnsi="Times New Roman"/>
        </w:rPr>
        <w:t>purchase</w:t>
      </w:r>
    </w:p>
    <w:p w:rsidR="00F1033A" w:rsidRDefault="00F1033A">
      <w:pPr>
        <w:pStyle w:val="10"/>
        <w:numPr>
          <w:ilvl w:val="0"/>
          <w:numId w:val="4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After 15 days: all defective products can be repaired free of charge for a period of 5 years from the date of </w:t>
      </w:r>
      <w:r>
        <w:rPr>
          <w:rFonts w:ascii="Times New Roman" w:hAnsi="Times New Roman"/>
        </w:rPr>
        <w:t>purchase</w:t>
      </w:r>
    </w:p>
    <w:p w:rsidR="00E4427F" w:rsidRPr="00BD4AB6" w:rsidRDefault="00BC7A64">
      <w:pPr>
        <w:pStyle w:val="10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BD4AB6">
        <w:rPr>
          <w:rFonts w:ascii="Times New Roman" w:hAnsi="Times New Roman"/>
        </w:rPr>
        <w:t>Lifetime limited maintenance guarantee: when free maintenance period is expired, the maintenance service will charges only material expenses, without workmanship fee.</w:t>
      </w:r>
    </w:p>
    <w:p w:rsidR="00E4427F" w:rsidRDefault="00E4427F">
      <w:pPr>
        <w:rPr>
          <w:rFonts w:ascii="Times New Roman" w:hAnsi="Times New Roman"/>
        </w:rPr>
      </w:pPr>
    </w:p>
    <w:p w:rsidR="00AB380E" w:rsidRPr="00AC7148" w:rsidRDefault="00AB380E" w:rsidP="00AC7148">
      <w:pPr>
        <w:rPr>
          <w:rFonts w:ascii="Times New Roman" w:hAnsi="Times New Roman"/>
          <w:b/>
          <w:sz w:val="28"/>
          <w:szCs w:val="28"/>
        </w:rPr>
      </w:pPr>
      <w:r w:rsidRPr="008C0C9B">
        <w:rPr>
          <w:rFonts w:ascii="Times New Roman" w:hAnsi="Times New Roman" w:hint="eastAsia"/>
          <w:b/>
          <w:sz w:val="28"/>
          <w:szCs w:val="28"/>
        </w:rPr>
        <w:t xml:space="preserve">ALTUN </w:t>
      </w:r>
      <w:r w:rsidR="00AB04BD">
        <w:rPr>
          <w:rFonts w:ascii="Times New Roman" w:hAnsi="Times New Roman" w:hint="eastAsia"/>
          <w:b/>
          <w:sz w:val="28"/>
          <w:szCs w:val="28"/>
        </w:rPr>
        <w:t>LIMITED</w:t>
      </w:r>
    </w:p>
    <w:p w:rsidR="00AB380E" w:rsidRDefault="00AB380E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TEL:</w:t>
      </w:r>
      <w:r w:rsidR="00D53914">
        <w:rPr>
          <w:rFonts w:ascii="Times New Roman" w:hAnsi="Times New Roman" w:hint="eastAsia"/>
          <w:b/>
        </w:rPr>
        <w:t xml:space="preserve"> +86-755-23764109</w:t>
      </w:r>
    </w:p>
    <w:p w:rsidR="00AB380E" w:rsidRDefault="00AB380E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FAX:</w:t>
      </w:r>
      <w:r w:rsidR="00D53914">
        <w:rPr>
          <w:rFonts w:ascii="Times New Roman" w:hAnsi="Times New Roman" w:hint="eastAsia"/>
          <w:b/>
        </w:rPr>
        <w:t xml:space="preserve"> +86-755-23760255</w:t>
      </w:r>
    </w:p>
    <w:p w:rsidR="00AB380E" w:rsidRDefault="00AB380E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E-mail: </w:t>
      </w:r>
      <w:hyperlink r:id="rId8" w:history="1">
        <w:r w:rsidR="00D53914">
          <w:rPr>
            <w:rStyle w:val="a7"/>
            <w:rFonts w:ascii="Times New Roman" w:hAnsi="Times New Roman" w:hint="eastAsia"/>
            <w:b/>
          </w:rPr>
          <w:t>info@meca</w:t>
        </w:r>
        <w:r w:rsidRPr="00AC1842">
          <w:rPr>
            <w:rStyle w:val="a7"/>
            <w:rFonts w:ascii="Times New Roman" w:hAnsi="Times New Roman" w:hint="eastAsia"/>
            <w:b/>
          </w:rPr>
          <w:t>rmy.com</w:t>
        </w:r>
      </w:hyperlink>
    </w:p>
    <w:p w:rsidR="00AB380E" w:rsidRDefault="00AB380E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Web: </w:t>
      </w:r>
      <w:hyperlink r:id="rId9" w:history="1">
        <w:r w:rsidR="00D53914">
          <w:rPr>
            <w:rStyle w:val="a7"/>
            <w:rFonts w:ascii="Times New Roman" w:hAnsi="Times New Roman" w:hint="eastAsia"/>
            <w:b/>
          </w:rPr>
          <w:t>www.MecA</w:t>
        </w:r>
        <w:r w:rsidRPr="00AC1842">
          <w:rPr>
            <w:rStyle w:val="a7"/>
            <w:rFonts w:ascii="Times New Roman" w:hAnsi="Times New Roman" w:hint="eastAsia"/>
            <w:b/>
          </w:rPr>
          <w:t>rmy.com</w:t>
        </w:r>
      </w:hyperlink>
    </w:p>
    <w:p w:rsidR="00E4427F" w:rsidRPr="00BD4AB6" w:rsidRDefault="00AB380E" w:rsidP="003F0ABB">
      <w:pPr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 xml:space="preserve">Address: </w:t>
      </w:r>
      <w:r w:rsidR="00D53914">
        <w:rPr>
          <w:rFonts w:ascii="Times New Roman" w:hAnsi="Times New Roman" w:hint="eastAsia"/>
        </w:rPr>
        <w:t xml:space="preserve">Yikang Mansion, </w:t>
      </w:r>
      <w:r w:rsidR="00BC7A64" w:rsidRPr="00BD4AB6">
        <w:rPr>
          <w:rFonts w:ascii="Times New Roman" w:hAnsi="Times New Roman"/>
        </w:rPr>
        <w:t>Huarong Road, Dalang Street, Longhua District, Shenzhe</w:t>
      </w:r>
      <w:r w:rsidR="00F533A5">
        <w:rPr>
          <w:rFonts w:ascii="Times New Roman" w:hAnsi="Times New Roman" w:hint="eastAsia"/>
        </w:rPr>
        <w:t>n</w:t>
      </w:r>
      <w:r w:rsidR="00BC7A64" w:rsidRPr="00BD4AB6">
        <w:rPr>
          <w:rFonts w:ascii="Times New Roman" w:hAnsi="Times New Roman"/>
        </w:rPr>
        <w:t>, China</w:t>
      </w:r>
    </w:p>
    <w:sectPr w:rsidR="00E4427F" w:rsidRPr="00BD4AB6" w:rsidSect="00E4427F">
      <w:pgSz w:w="11900" w:h="16840"/>
      <w:pgMar w:top="1440" w:right="141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D2" w:rsidRDefault="00DF64D2" w:rsidP="00DA0A21">
      <w:r>
        <w:separator/>
      </w:r>
    </w:p>
  </w:endnote>
  <w:endnote w:type="continuationSeparator" w:id="1">
    <w:p w:rsidR="00DF64D2" w:rsidRDefault="00DF64D2" w:rsidP="00DA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 SC Regular">
    <w:altName w:val="微软雅黑"/>
    <w:charset w:val="50"/>
    <w:family w:val="auto"/>
    <w:pitch w:val="default"/>
    <w:sig w:usb0="80000287" w:usb1="280F3C52" w:usb2="00000016" w:usb3="00000000" w:csb0="001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D2" w:rsidRDefault="00DF64D2" w:rsidP="00DA0A21">
      <w:r>
        <w:separator/>
      </w:r>
    </w:p>
  </w:footnote>
  <w:footnote w:type="continuationSeparator" w:id="1">
    <w:p w:rsidR="00DF64D2" w:rsidRDefault="00DF64D2" w:rsidP="00DA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>
      <w:start w:val="2"/>
      <w:numFmt w:val="bullet"/>
      <w:lvlText w:val=""/>
      <w:lvlJc w:val="left"/>
      <w:pPr>
        <w:tabs>
          <w:tab w:val="num" w:pos="1140"/>
        </w:tabs>
        <w:ind w:left="150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8D4E73"/>
    <w:multiLevelType w:val="hybridMultilevel"/>
    <w:tmpl w:val="8F88B7AC"/>
    <w:lvl w:ilvl="0" w:tplc="E9469E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6C7CD8"/>
    <w:multiLevelType w:val="hybridMultilevel"/>
    <w:tmpl w:val="89DE9D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F1B1C"/>
    <w:multiLevelType w:val="multilevel"/>
    <w:tmpl w:val="3A5F1B1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1274E"/>
    <w:rsid w:val="0002576E"/>
    <w:rsid w:val="000B3345"/>
    <w:rsid w:val="000D6A51"/>
    <w:rsid w:val="000E3936"/>
    <w:rsid w:val="000E3A56"/>
    <w:rsid w:val="00114FFA"/>
    <w:rsid w:val="001327CC"/>
    <w:rsid w:val="00164F9B"/>
    <w:rsid w:val="0018456E"/>
    <w:rsid w:val="001B35BA"/>
    <w:rsid w:val="001B7B45"/>
    <w:rsid w:val="001D3C60"/>
    <w:rsid w:val="0020353B"/>
    <w:rsid w:val="0024157C"/>
    <w:rsid w:val="00281F5F"/>
    <w:rsid w:val="002F1FF9"/>
    <w:rsid w:val="002F6240"/>
    <w:rsid w:val="0033339E"/>
    <w:rsid w:val="00362522"/>
    <w:rsid w:val="00373E59"/>
    <w:rsid w:val="003C5AFD"/>
    <w:rsid w:val="003F0ABB"/>
    <w:rsid w:val="00405DC7"/>
    <w:rsid w:val="00417B14"/>
    <w:rsid w:val="00475E94"/>
    <w:rsid w:val="004B17F0"/>
    <w:rsid w:val="004B47EB"/>
    <w:rsid w:val="004D298F"/>
    <w:rsid w:val="0051283B"/>
    <w:rsid w:val="0051450E"/>
    <w:rsid w:val="00550D4E"/>
    <w:rsid w:val="005541D9"/>
    <w:rsid w:val="005A34E0"/>
    <w:rsid w:val="005C1984"/>
    <w:rsid w:val="00601FB7"/>
    <w:rsid w:val="00675729"/>
    <w:rsid w:val="006854B2"/>
    <w:rsid w:val="00696798"/>
    <w:rsid w:val="006B53E8"/>
    <w:rsid w:val="006F4F32"/>
    <w:rsid w:val="00711213"/>
    <w:rsid w:val="00733836"/>
    <w:rsid w:val="0078252C"/>
    <w:rsid w:val="007D4ED9"/>
    <w:rsid w:val="007F18AE"/>
    <w:rsid w:val="007F2F79"/>
    <w:rsid w:val="00831E47"/>
    <w:rsid w:val="00865D35"/>
    <w:rsid w:val="00877224"/>
    <w:rsid w:val="00896210"/>
    <w:rsid w:val="008B25F2"/>
    <w:rsid w:val="008C0C9B"/>
    <w:rsid w:val="008C307C"/>
    <w:rsid w:val="008E1B97"/>
    <w:rsid w:val="00903716"/>
    <w:rsid w:val="00916048"/>
    <w:rsid w:val="0092377E"/>
    <w:rsid w:val="0095326E"/>
    <w:rsid w:val="00972933"/>
    <w:rsid w:val="00981CAF"/>
    <w:rsid w:val="009A2E21"/>
    <w:rsid w:val="009D20F8"/>
    <w:rsid w:val="009E3295"/>
    <w:rsid w:val="009F0583"/>
    <w:rsid w:val="009F473F"/>
    <w:rsid w:val="00A00656"/>
    <w:rsid w:val="00A23759"/>
    <w:rsid w:val="00A53A78"/>
    <w:rsid w:val="00A56966"/>
    <w:rsid w:val="00A74609"/>
    <w:rsid w:val="00AA5A03"/>
    <w:rsid w:val="00AB04BD"/>
    <w:rsid w:val="00AB380E"/>
    <w:rsid w:val="00AB3ABB"/>
    <w:rsid w:val="00AC7148"/>
    <w:rsid w:val="00AD050F"/>
    <w:rsid w:val="00AF5072"/>
    <w:rsid w:val="00B00424"/>
    <w:rsid w:val="00B31801"/>
    <w:rsid w:val="00B43F68"/>
    <w:rsid w:val="00B60495"/>
    <w:rsid w:val="00B61938"/>
    <w:rsid w:val="00BA0445"/>
    <w:rsid w:val="00BC7A64"/>
    <w:rsid w:val="00BD4AB6"/>
    <w:rsid w:val="00C1167A"/>
    <w:rsid w:val="00C22B35"/>
    <w:rsid w:val="00C26271"/>
    <w:rsid w:val="00C724C2"/>
    <w:rsid w:val="00C95A48"/>
    <w:rsid w:val="00CD5D38"/>
    <w:rsid w:val="00CF063D"/>
    <w:rsid w:val="00D0194C"/>
    <w:rsid w:val="00D21E07"/>
    <w:rsid w:val="00D24270"/>
    <w:rsid w:val="00D52F78"/>
    <w:rsid w:val="00D53914"/>
    <w:rsid w:val="00D94C4E"/>
    <w:rsid w:val="00DA0A21"/>
    <w:rsid w:val="00DA2950"/>
    <w:rsid w:val="00DF5189"/>
    <w:rsid w:val="00DF64D2"/>
    <w:rsid w:val="00E03684"/>
    <w:rsid w:val="00E04ADB"/>
    <w:rsid w:val="00E317A3"/>
    <w:rsid w:val="00E31E8B"/>
    <w:rsid w:val="00E4427F"/>
    <w:rsid w:val="00E67355"/>
    <w:rsid w:val="00EE7E46"/>
    <w:rsid w:val="00EF2C3D"/>
    <w:rsid w:val="00F1033A"/>
    <w:rsid w:val="00F103B0"/>
    <w:rsid w:val="00F11B4C"/>
    <w:rsid w:val="00F166ED"/>
    <w:rsid w:val="00F27FFB"/>
    <w:rsid w:val="00F533A5"/>
    <w:rsid w:val="00F732BD"/>
    <w:rsid w:val="00F74227"/>
    <w:rsid w:val="00F805E1"/>
    <w:rsid w:val="00F9412D"/>
    <w:rsid w:val="00FC336D"/>
    <w:rsid w:val="00FD49E2"/>
    <w:rsid w:val="00FE65E3"/>
    <w:rsid w:val="09AA7B69"/>
    <w:rsid w:val="0D4D7CE0"/>
    <w:rsid w:val="0D552B6D"/>
    <w:rsid w:val="109A294A"/>
    <w:rsid w:val="12BD38C9"/>
    <w:rsid w:val="16766EE8"/>
    <w:rsid w:val="1C7D7B4D"/>
    <w:rsid w:val="26903450"/>
    <w:rsid w:val="2A9D64F9"/>
    <w:rsid w:val="310F0A0C"/>
    <w:rsid w:val="313F155B"/>
    <w:rsid w:val="35987B7B"/>
    <w:rsid w:val="36421B1E"/>
    <w:rsid w:val="462875A5"/>
    <w:rsid w:val="49233A8B"/>
    <w:rsid w:val="4DE465D7"/>
    <w:rsid w:val="51B20896"/>
    <w:rsid w:val="5CD91AE3"/>
    <w:rsid w:val="62ED61DB"/>
    <w:rsid w:val="6CDE76CE"/>
    <w:rsid w:val="709616C4"/>
    <w:rsid w:val="74FA030B"/>
    <w:rsid w:val="77FE53E9"/>
    <w:rsid w:val="7E21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7F"/>
    <w:pPr>
      <w:widowControl w:val="0"/>
      <w:jc w:val="both"/>
    </w:pPr>
    <w:rPr>
      <w:rFonts w:ascii="Cambria" w:hAnsi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A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0A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0A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A0A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4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E4427F"/>
    <w:pPr>
      <w:jc w:val="left"/>
    </w:pPr>
    <w:rPr>
      <w:kern w:val="0"/>
    </w:rPr>
  </w:style>
  <w:style w:type="character" w:styleId="a6">
    <w:name w:val="FollowedHyperlink"/>
    <w:basedOn w:val="a0"/>
    <w:unhideWhenUsed/>
    <w:rsid w:val="00E4427F"/>
    <w:rPr>
      <w:color w:val="35A1D4"/>
      <w:u w:val="single"/>
    </w:rPr>
  </w:style>
  <w:style w:type="character" w:styleId="a7">
    <w:name w:val="Hyperlink"/>
    <w:basedOn w:val="a0"/>
    <w:uiPriority w:val="99"/>
    <w:unhideWhenUsed/>
    <w:rsid w:val="00E4427F"/>
    <w:rPr>
      <w:color w:val="35A1D4"/>
      <w:u w:val="single"/>
    </w:rPr>
  </w:style>
  <w:style w:type="paragraph" w:customStyle="1" w:styleId="10">
    <w:name w:val="列出段落1"/>
    <w:basedOn w:val="a"/>
    <w:uiPriority w:val="34"/>
    <w:qFormat/>
    <w:rsid w:val="00E4427F"/>
    <w:pPr>
      <w:ind w:firstLineChars="200" w:firstLine="420"/>
    </w:pPr>
  </w:style>
  <w:style w:type="paragraph" w:customStyle="1" w:styleId="20">
    <w:name w:val="列出段落2"/>
    <w:basedOn w:val="a"/>
    <w:uiPriority w:val="34"/>
    <w:unhideWhenUsed/>
    <w:qFormat/>
    <w:rsid w:val="00E4427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E442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427F"/>
    <w:rPr>
      <w:sz w:val="18"/>
      <w:szCs w:val="18"/>
    </w:rPr>
  </w:style>
  <w:style w:type="character" w:customStyle="1" w:styleId="split">
    <w:name w:val="split"/>
    <w:basedOn w:val="a0"/>
    <w:rsid w:val="00E4427F"/>
    <w:rPr>
      <w:sz w:val="16"/>
      <w:szCs w:val="16"/>
      <w:shd w:val="clear" w:color="auto" w:fill="959595"/>
    </w:rPr>
  </w:style>
  <w:style w:type="character" w:customStyle="1" w:styleId="1Char">
    <w:name w:val="标题 1 Char"/>
    <w:basedOn w:val="a0"/>
    <w:link w:val="1"/>
    <w:uiPriority w:val="9"/>
    <w:rsid w:val="00DA0A21"/>
    <w:rPr>
      <w:rFonts w:ascii="Cambria" w:hAnsi="Cambr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A2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0A21"/>
    <w:rPr>
      <w:rFonts w:ascii="Cambria" w:hAnsi="Cambr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A0A2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A0A21"/>
    <w:rPr>
      <w:rFonts w:ascii="Cambria" w:hAnsi="Cambria"/>
      <w:b/>
      <w:bCs/>
      <w:kern w:val="2"/>
      <w:sz w:val="28"/>
      <w:szCs w:val="28"/>
    </w:rPr>
  </w:style>
  <w:style w:type="paragraph" w:customStyle="1" w:styleId="11">
    <w:name w:val="正文1"/>
    <w:rsid w:val="009A2E2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QT 说明书</dc:title>
  <dc:creator>G Peaceminds</dc:creator>
  <cp:lastModifiedBy>tengyu</cp:lastModifiedBy>
  <cp:revision>41</cp:revision>
  <dcterms:created xsi:type="dcterms:W3CDTF">2015-06-06T13:52:00Z</dcterms:created>
  <dcterms:modified xsi:type="dcterms:W3CDTF">2015-11-17T08:49:00Z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